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885CF2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C7981" w:rsidRPr="000D0E1E">
        <w:rPr>
          <w:sz w:val="28"/>
          <w:szCs w:val="28"/>
        </w:rPr>
        <w:t>2</w:t>
      </w:r>
      <w:r w:rsidR="00ED401F">
        <w:rPr>
          <w:sz w:val="28"/>
          <w:szCs w:val="28"/>
        </w:rPr>
        <w:t>7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885CF2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 xml:space="preserve">о </w:t>
      </w:r>
      <w:r w:rsidR="00885CF2" w:rsidRPr="00885CF2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885CF2" w:rsidRPr="00885CF2">
        <w:rPr>
          <w:sz w:val="28"/>
          <w:szCs w:val="28"/>
        </w:rPr>
        <w:t>Заневского</w:t>
      </w:r>
      <w:proofErr w:type="spellEnd"/>
      <w:r w:rsidR="00885CF2" w:rsidRPr="00885CF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 от 01.07.2024 № 626 «Об утверждении административного регламента по предоставлению муниципальной услуги «Выдача разрешения на использование земель</w:t>
      </w:r>
      <w:r w:rsidR="00885CF2">
        <w:rPr>
          <w:sz w:val="28"/>
          <w:szCs w:val="28"/>
        </w:rPr>
        <w:t xml:space="preserve"> </w:t>
      </w:r>
      <w:r w:rsidR="00885CF2" w:rsidRPr="00885CF2">
        <w:rPr>
          <w:sz w:val="28"/>
          <w:szCs w:val="28"/>
        </w:rPr>
        <w:t>или земельного участка, находящихся в муниципальной собственности (государственная собственность на которые не разграничена),</w:t>
      </w:r>
      <w:r w:rsidR="00885CF2">
        <w:rPr>
          <w:sz w:val="28"/>
          <w:szCs w:val="28"/>
        </w:rPr>
        <w:t xml:space="preserve"> </w:t>
      </w:r>
      <w:r w:rsidR="00885CF2" w:rsidRPr="00885CF2">
        <w:rPr>
          <w:sz w:val="28"/>
          <w:szCs w:val="28"/>
        </w:rPr>
        <w:t>без предоставления земельного участка и установления сервитута, публичного сервитута»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E4217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885CF2" w:rsidRPr="00885CF2">
              <w:rPr>
                <w:sz w:val="28"/>
                <w:szCs w:val="28"/>
              </w:rPr>
              <w:t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муниципальных услуг»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6E94" w:rsidRDefault="002F6E94" w:rsidP="003E7623">
      <w:r>
        <w:separator/>
      </w:r>
    </w:p>
  </w:endnote>
  <w:endnote w:type="continuationSeparator" w:id="0">
    <w:p w:rsidR="002F6E94" w:rsidRDefault="002F6E9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6E94" w:rsidRDefault="002F6E94" w:rsidP="003E7623">
      <w:r>
        <w:separator/>
      </w:r>
    </w:p>
  </w:footnote>
  <w:footnote w:type="continuationSeparator" w:id="0">
    <w:p w:rsidR="002F6E94" w:rsidRDefault="002F6E9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6E94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EDBE8-075A-4F0D-998A-55C587DE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2026-04-29T07:46:00Z</dcterms:created>
  <dcterms:modified xsi:type="dcterms:W3CDTF">2026-04-29T07:46:00Z</dcterms:modified>
</cp:coreProperties>
</file>